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35E1" w14:textId="208AF8F6" w:rsidR="006F08EA" w:rsidRDefault="006F08EA" w:rsidP="006F08EA">
      <w:pPr>
        <w:spacing w:line="360" w:lineRule="auto"/>
        <w:jc w:val="both"/>
      </w:pPr>
      <w:r w:rsidRPr="006F08EA">
        <w:t xml:space="preserve">Evans R, Abbotts K, Mclean E, Simpson T, Georgiou A, </w:t>
      </w:r>
      <w:proofErr w:type="spellStart"/>
      <w:r w:rsidRPr="006F08EA">
        <w:t>Gennatas</w:t>
      </w:r>
      <w:proofErr w:type="spellEnd"/>
      <w:r w:rsidRPr="006F08EA">
        <w:t xml:space="preserve"> S. Aggressive PTH-secreting lung carcinoma with a BRD3: NUTM1 fusion presenting with refractory hypercalcemia. J Case Rep Images Oncology 2025;11(2):6–10.</w:t>
      </w:r>
    </w:p>
    <w:sectPr w:rsidR="006F0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A"/>
    <w:rsid w:val="0013709F"/>
    <w:rsid w:val="001E419D"/>
    <w:rsid w:val="00603117"/>
    <w:rsid w:val="006F08EA"/>
    <w:rsid w:val="00C412C2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5D50"/>
  <w15:chartTrackingRefBased/>
  <w15:docId w15:val="{1C11036E-D8E9-4CDF-A7CC-CA9CE0B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2025-08-29T04:56:00Z</dcterms:created>
  <dcterms:modified xsi:type="dcterms:W3CDTF">2025-08-29T04:56:00Z</dcterms:modified>
</cp:coreProperties>
</file>