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EE" w:rsidRPr="00052EDA" w:rsidRDefault="00052EDA" w:rsidP="00052E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052EDA">
        <w:rPr>
          <w:rFonts w:ascii="Arial" w:hAnsi="Arial" w:cs="Arial"/>
          <w:sz w:val="24"/>
          <w:szCs w:val="24"/>
        </w:rPr>
        <w:t>Esper</w:t>
      </w:r>
      <w:proofErr w:type="spellEnd"/>
      <w:r w:rsidRPr="00052EDA">
        <w:rPr>
          <w:rFonts w:ascii="Arial" w:hAnsi="Arial" w:cs="Arial"/>
          <w:sz w:val="24"/>
          <w:szCs w:val="24"/>
        </w:rPr>
        <w:t xml:space="preserve"> RM. Lung adenocarcinoma mimicking metastatic pancreatic cancer, a diagnostic dilemma.</w:t>
      </w:r>
      <w:proofErr w:type="gramEnd"/>
      <w:r w:rsidRPr="00052EDA">
        <w:rPr>
          <w:rFonts w:ascii="Arial" w:hAnsi="Arial" w:cs="Arial"/>
          <w:sz w:val="24"/>
          <w:szCs w:val="24"/>
        </w:rPr>
        <w:t xml:space="preserve"> J Case Rep Images Oncology 2019</w:t>
      </w:r>
      <w:proofErr w:type="gramStart"/>
      <w:r w:rsidRPr="00052EDA">
        <w:rPr>
          <w:rFonts w:ascii="Arial" w:hAnsi="Arial" w:cs="Arial"/>
          <w:sz w:val="24"/>
          <w:szCs w:val="24"/>
        </w:rPr>
        <w:t>;5:100060Z10RE2019</w:t>
      </w:r>
      <w:proofErr w:type="gramEnd"/>
      <w:r w:rsidRPr="00052EDA">
        <w:rPr>
          <w:rFonts w:ascii="Arial" w:hAnsi="Arial" w:cs="Arial"/>
          <w:sz w:val="24"/>
          <w:szCs w:val="24"/>
        </w:rPr>
        <w:t>.</w:t>
      </w:r>
    </w:p>
    <w:sectPr w:rsidR="00D218EE" w:rsidRPr="00052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DA"/>
    <w:rsid w:val="00052EDA"/>
    <w:rsid w:val="00D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E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E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2019-07-24T11:55:00Z</dcterms:created>
  <dcterms:modified xsi:type="dcterms:W3CDTF">2019-07-24T11:56:00Z</dcterms:modified>
</cp:coreProperties>
</file>